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CD" w:rsidRPr="002272CD" w:rsidRDefault="002272CD" w:rsidP="002272CD">
      <w:pPr>
        <w:jc w:val="center"/>
        <w:rPr>
          <w:b/>
          <w:bCs/>
          <w:u w:val="single"/>
          <w:rtl/>
        </w:rPr>
      </w:pPr>
      <w:r w:rsidRPr="002272CD">
        <w:rPr>
          <w:rFonts w:hint="cs"/>
          <w:b/>
          <w:bCs/>
          <w:u w:val="single"/>
          <w:rtl/>
        </w:rPr>
        <w:t>נספחים לפעילות משפט</w:t>
      </w:r>
    </w:p>
    <w:p w:rsidR="002272CD" w:rsidRDefault="002272CD" w:rsidP="002272CD">
      <w:pPr>
        <w:rPr>
          <w:rFonts w:hint="cs"/>
          <w:b/>
          <w:bCs/>
          <w:u w:val="single"/>
          <w:rtl/>
        </w:rPr>
      </w:pPr>
    </w:p>
    <w:p w:rsidR="002272CD" w:rsidRPr="009E316D" w:rsidRDefault="002272CD" w:rsidP="002272CD">
      <w:pPr>
        <w:pBdr>
          <w:top w:val="single" w:sz="4" w:space="1" w:color="auto"/>
          <w:left w:val="single" w:sz="4" w:space="4" w:color="auto"/>
          <w:bottom w:val="single" w:sz="4" w:space="1" w:color="auto"/>
          <w:right w:val="single" w:sz="4" w:space="4" w:color="auto"/>
        </w:pBdr>
        <w:rPr>
          <w:b/>
          <w:bCs/>
          <w:u w:val="single"/>
          <w:rtl/>
        </w:rPr>
      </w:pPr>
      <w:r w:rsidRPr="009E316D">
        <w:rPr>
          <w:rFonts w:hint="cs"/>
          <w:b/>
          <w:bCs/>
          <w:u w:val="single"/>
          <w:rtl/>
        </w:rPr>
        <w:t xml:space="preserve">מידע על קרקסים עם חיות </w:t>
      </w:r>
      <w:r>
        <w:rPr>
          <w:rFonts w:hint="cs"/>
          <w:b/>
          <w:bCs/>
          <w:u w:val="single"/>
          <w:rtl/>
        </w:rPr>
        <w:t>בר:</w:t>
      </w:r>
    </w:p>
    <w:p w:rsidR="002272CD" w:rsidRDefault="002272CD" w:rsidP="002272CD">
      <w:pPr>
        <w:pBdr>
          <w:top w:val="single" w:sz="4" w:space="1" w:color="auto"/>
          <w:left w:val="single" w:sz="4" w:space="4" w:color="auto"/>
          <w:bottom w:val="single" w:sz="4" w:space="1" w:color="auto"/>
          <w:right w:val="single" w:sz="4" w:space="4" w:color="auto"/>
        </w:pBdr>
        <w:rPr>
          <w:b/>
          <w:bCs/>
          <w:rtl/>
        </w:rPr>
      </w:pPr>
    </w:p>
    <w:p w:rsidR="002272CD" w:rsidRPr="009E316D"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המטרה:</w:t>
      </w:r>
      <w:r>
        <w:rPr>
          <w:rFonts w:hint="cs"/>
          <w:rtl/>
        </w:rPr>
        <w:t xml:space="preserve"> שעשוע קהל הצופים בקרקס, זאת על ידי כך בעלי החיים יעשו תנועות ויתנהגו באופן מפתיע, שיסעיר את הקהל. חיות בר מעוררות אימה והתלהבות באנשים, והעבודה שהן מצייתות לאנשים, ועומדות באתגרים שונים מרגשת ומרשימה.</w:t>
      </w:r>
    </w:p>
    <w:p w:rsidR="002272CD" w:rsidRPr="00BC10F2" w:rsidRDefault="002272CD" w:rsidP="002272CD">
      <w:pPr>
        <w:pBdr>
          <w:top w:val="single" w:sz="4" w:space="1" w:color="auto"/>
          <w:left w:val="single" w:sz="4" w:space="4" w:color="auto"/>
          <w:bottom w:val="single" w:sz="4" w:space="1" w:color="auto"/>
          <w:right w:val="single" w:sz="4" w:space="4" w:color="auto"/>
        </w:pBdr>
        <w:jc w:val="both"/>
        <w:rPr>
          <w:rFonts w:ascii="Arial" w:hAnsi="Arial" w:cs="David"/>
          <w:rtl/>
        </w:rPr>
      </w:pPr>
      <w:r>
        <w:rPr>
          <w:rFonts w:hint="cs"/>
          <w:b/>
          <w:bCs/>
          <w:rtl/>
        </w:rPr>
        <w:t xml:space="preserve">הדרך בה מושגת המטרה: </w:t>
      </w:r>
      <w:r>
        <w:rPr>
          <w:rFonts w:hint="cs"/>
          <w:rtl/>
        </w:rPr>
        <w:t xml:space="preserve">אילוף בעלי החיים לציות, ושהות בתנוחות שאינן נוחות להם נעשה על ידי הפחדה באמצעים מכאיבים, אצל פילים למשל מדובר בדקירה מתחת לציפורניים, וקשירתם בכוח בתנוחות המבוקשות עד שהם נכנעים ונשארים בהם. </w:t>
      </w:r>
      <w:r w:rsidRPr="00C86A06">
        <w:rPr>
          <w:rFonts w:ascii="Arial" w:hAnsi="Arial" w:cs="David"/>
          <w:rtl/>
        </w:rPr>
        <w:t>בנהלך</w:t>
      </w:r>
      <w:r w:rsidRPr="00B50427">
        <w:rPr>
          <w:rFonts w:ascii="Arial" w:hAnsi="Arial" w:cs="David"/>
          <w:rtl/>
        </w:rPr>
        <w:t xml:space="preserve"> </w:t>
      </w:r>
      <w:r w:rsidRPr="00C86A06">
        <w:rPr>
          <w:rFonts w:ascii="Arial" w:hAnsi="Arial" w:cs="David"/>
          <w:rtl/>
        </w:rPr>
        <w:t>המופעים</w:t>
      </w:r>
      <w:r w:rsidRPr="00B50427">
        <w:rPr>
          <w:rFonts w:ascii="Arial" w:hAnsi="Arial" w:cs="David"/>
          <w:rtl/>
        </w:rPr>
        <w:t xml:space="preserve"> </w:t>
      </w:r>
      <w:r w:rsidRPr="00C86A06">
        <w:rPr>
          <w:rFonts w:ascii="Arial" w:hAnsi="Arial" w:cs="David"/>
          <w:rtl/>
        </w:rPr>
        <w:t>נוהגים</w:t>
      </w:r>
      <w:r w:rsidRPr="00B50427">
        <w:rPr>
          <w:rFonts w:ascii="Arial" w:hAnsi="Arial" w:cs="David"/>
          <w:rtl/>
        </w:rPr>
        <w:t xml:space="preserve"> </w:t>
      </w:r>
      <w:r w:rsidRPr="00C86A06">
        <w:rPr>
          <w:rFonts w:ascii="Arial" w:hAnsi="Arial" w:cs="David"/>
          <w:rtl/>
        </w:rPr>
        <w:t>המאלפים</w:t>
      </w:r>
      <w:r w:rsidRPr="00B50427">
        <w:rPr>
          <w:rFonts w:ascii="Arial" w:hAnsi="Arial" w:cs="David"/>
          <w:rtl/>
        </w:rPr>
        <w:t xml:space="preserve"> </w:t>
      </w:r>
      <w:r w:rsidRPr="00C86A06">
        <w:rPr>
          <w:rFonts w:ascii="Arial" w:hAnsi="Arial" w:cs="David"/>
          <w:rtl/>
        </w:rPr>
        <w:t>להסוות</w:t>
      </w:r>
      <w:r w:rsidRPr="00B50427">
        <w:rPr>
          <w:rFonts w:ascii="Arial" w:hAnsi="Arial" w:cs="David"/>
          <w:rtl/>
        </w:rPr>
        <w:t xml:space="preserve"> </w:t>
      </w:r>
      <w:r w:rsidRPr="00C86A06">
        <w:rPr>
          <w:rFonts w:ascii="Arial" w:hAnsi="Arial" w:cs="David"/>
          <w:rtl/>
        </w:rPr>
        <w:t>אמצעי</w:t>
      </w:r>
      <w:r w:rsidRPr="00B50427">
        <w:rPr>
          <w:rFonts w:ascii="Arial" w:hAnsi="Arial" w:cs="David"/>
          <w:rtl/>
        </w:rPr>
        <w:t xml:space="preserve"> </w:t>
      </w:r>
      <w:r w:rsidRPr="00C86A06">
        <w:rPr>
          <w:rFonts w:ascii="Arial" w:hAnsi="Arial" w:cs="David"/>
          <w:rtl/>
        </w:rPr>
        <w:t>"שכנוע" מכאיבים, כגון</w:t>
      </w:r>
      <w:r w:rsidRPr="00B50427">
        <w:rPr>
          <w:rFonts w:ascii="Arial" w:hAnsi="Arial" w:cs="David"/>
          <w:rtl/>
        </w:rPr>
        <w:t xml:space="preserve"> </w:t>
      </w:r>
      <w:r w:rsidRPr="00C86A06">
        <w:rPr>
          <w:rFonts w:ascii="Arial" w:hAnsi="Arial" w:cs="David"/>
          <w:rtl/>
        </w:rPr>
        <w:t>שוקרים</w:t>
      </w:r>
      <w:r w:rsidRPr="00B50427">
        <w:rPr>
          <w:rFonts w:ascii="Arial" w:hAnsi="Arial" w:cs="David"/>
          <w:rtl/>
        </w:rPr>
        <w:t xml:space="preserve"> </w:t>
      </w:r>
      <w:r w:rsidRPr="00C86A06">
        <w:rPr>
          <w:rFonts w:ascii="Arial" w:hAnsi="Arial" w:cs="David"/>
          <w:rtl/>
        </w:rPr>
        <w:t>חשמליים</w:t>
      </w:r>
      <w:r w:rsidRPr="00B50427">
        <w:rPr>
          <w:rFonts w:ascii="Arial" w:hAnsi="Arial" w:cs="David"/>
          <w:rtl/>
        </w:rPr>
        <w:t xml:space="preserve"> </w:t>
      </w:r>
      <w:r w:rsidRPr="00C86A06">
        <w:rPr>
          <w:rFonts w:ascii="Arial" w:hAnsi="Arial" w:cs="David"/>
          <w:rtl/>
        </w:rPr>
        <w:t>ודוקרנים, בתוך</w:t>
      </w:r>
      <w:r w:rsidRPr="00B50427">
        <w:rPr>
          <w:rFonts w:ascii="Arial" w:hAnsi="Arial" w:cs="David"/>
          <w:rtl/>
        </w:rPr>
        <w:t xml:space="preserve"> </w:t>
      </w:r>
      <w:r w:rsidRPr="00C86A06">
        <w:rPr>
          <w:rFonts w:ascii="Arial" w:hAnsi="Arial" w:cs="David"/>
          <w:rtl/>
        </w:rPr>
        <w:t>אבזרים</w:t>
      </w:r>
      <w:r w:rsidRPr="00B50427">
        <w:rPr>
          <w:rFonts w:ascii="Arial" w:hAnsi="Arial" w:cs="David"/>
          <w:rtl/>
        </w:rPr>
        <w:t xml:space="preserve"> </w:t>
      </w:r>
      <w:r w:rsidRPr="00C86A06">
        <w:rPr>
          <w:rFonts w:ascii="Arial" w:hAnsi="Arial" w:cs="David"/>
          <w:rtl/>
        </w:rPr>
        <w:t>שנראים</w:t>
      </w:r>
      <w:r w:rsidRPr="00B50427">
        <w:rPr>
          <w:rFonts w:ascii="Arial" w:hAnsi="Arial" w:cs="David"/>
          <w:rtl/>
        </w:rPr>
        <w:t xml:space="preserve"> </w:t>
      </w:r>
      <w:r w:rsidRPr="00C86A06">
        <w:rPr>
          <w:rFonts w:ascii="Arial" w:hAnsi="Arial" w:cs="David"/>
          <w:rtl/>
        </w:rPr>
        <w:t>תמימים, כמו</w:t>
      </w:r>
      <w:r w:rsidRPr="00B50427">
        <w:rPr>
          <w:rFonts w:ascii="Arial" w:hAnsi="Arial" w:cs="David"/>
          <w:rtl/>
        </w:rPr>
        <w:t xml:space="preserve"> </w:t>
      </w:r>
      <w:r w:rsidRPr="00C86A06">
        <w:rPr>
          <w:rFonts w:ascii="Arial" w:hAnsi="Arial" w:cs="David"/>
          <w:rtl/>
        </w:rPr>
        <w:t>זרי</w:t>
      </w:r>
      <w:r w:rsidRPr="00B50427">
        <w:rPr>
          <w:rFonts w:ascii="Arial" w:hAnsi="Arial" w:cs="David"/>
          <w:rtl/>
        </w:rPr>
        <w:t xml:space="preserve"> </w:t>
      </w:r>
      <w:r w:rsidRPr="00C86A06">
        <w:rPr>
          <w:rFonts w:ascii="Arial" w:hAnsi="Arial" w:cs="David"/>
          <w:rtl/>
        </w:rPr>
        <w:t>פרחים</w:t>
      </w:r>
      <w:r w:rsidRPr="00B50427">
        <w:rPr>
          <w:rFonts w:ascii="Arial" w:hAnsi="Arial" w:cs="David"/>
          <w:rtl/>
        </w:rPr>
        <w:t xml:space="preserve"> </w:t>
      </w:r>
      <w:r w:rsidRPr="00C86A06">
        <w:rPr>
          <w:rFonts w:ascii="Arial" w:hAnsi="Arial" w:cs="David"/>
          <w:rtl/>
        </w:rPr>
        <w:t>ורצועות</w:t>
      </w:r>
      <w:r w:rsidRPr="00B50427">
        <w:rPr>
          <w:rFonts w:ascii="Arial" w:hAnsi="Arial" w:cs="David"/>
          <w:rtl/>
        </w:rPr>
        <w:t xml:space="preserve"> </w:t>
      </w:r>
      <w:r w:rsidRPr="00C86A06">
        <w:rPr>
          <w:rFonts w:ascii="Arial" w:hAnsi="Arial" w:cs="David"/>
          <w:rtl/>
        </w:rPr>
        <w:t>בד.</w:t>
      </w:r>
    </w:p>
    <w:p w:rsidR="002272CD" w:rsidRPr="00C86A06" w:rsidRDefault="002272CD" w:rsidP="002272CD">
      <w:pPr>
        <w:pBdr>
          <w:top w:val="single" w:sz="4" w:space="1" w:color="auto"/>
          <w:left w:val="single" w:sz="4" w:space="4" w:color="auto"/>
          <w:bottom w:val="single" w:sz="4" w:space="1" w:color="auto"/>
          <w:right w:val="single" w:sz="4" w:space="4" w:color="auto"/>
        </w:pBdr>
        <w:rPr>
          <w:rFonts w:ascii="Arial" w:hAnsi="Arial" w:cs="David"/>
          <w:rtl/>
        </w:rPr>
      </w:pPr>
      <w:r>
        <w:rPr>
          <w:rFonts w:hint="cs"/>
          <w:b/>
          <w:bCs/>
          <w:rtl/>
        </w:rPr>
        <w:t xml:space="preserve">התנאים בהם מוחזקים בעלי החיים: </w:t>
      </w:r>
      <w:r w:rsidRPr="00A531B7">
        <w:rPr>
          <w:rFonts w:hint="cs"/>
          <w:rtl/>
        </w:rPr>
        <w:t xml:space="preserve">לרוב בכלובים קטנים מאוד ביחד לשטחי המחיה הרגילים שלהם, קרקסים נודדים צריכים להניע איתם את הכלובים ממקום למקום, ועל כן </w:t>
      </w:r>
      <w:r>
        <w:rPr>
          <w:rFonts w:hint="cs"/>
          <w:rtl/>
        </w:rPr>
        <w:t>אריות, פילים וחיות גדולות אחרות מוחזקות בכלובים</w:t>
      </w:r>
      <w:r w:rsidRPr="00A531B7">
        <w:rPr>
          <w:rFonts w:hint="cs"/>
          <w:rtl/>
        </w:rPr>
        <w:t xml:space="preserve"> בגודל של מטרים ספורים.</w:t>
      </w:r>
      <w:r>
        <w:rPr>
          <w:rFonts w:hint="cs"/>
          <w:b/>
          <w:bCs/>
          <w:rtl/>
        </w:rPr>
        <w:t xml:space="preserve"> </w:t>
      </w:r>
      <w:r>
        <w:rPr>
          <w:rFonts w:hint="cs"/>
          <w:rtl/>
        </w:rPr>
        <w:t xml:space="preserve">פעמים רבות החיות מוחזקות בבידוד, משום שבכלובים קטנים יפגעו זו בזו, או משום שלקרקס רק חיה אחת ממן זה. </w:t>
      </w:r>
      <w:r w:rsidRPr="00C86A06">
        <w:rPr>
          <w:rFonts w:ascii="Arial" w:hAnsi="Arial" w:cs="David"/>
          <w:rtl/>
        </w:rPr>
        <w:t>תצפיות</w:t>
      </w:r>
      <w:r w:rsidRPr="00B50427">
        <w:rPr>
          <w:rFonts w:ascii="Arial" w:hAnsi="Arial" w:cs="David"/>
          <w:rtl/>
        </w:rPr>
        <w:t xml:space="preserve"> </w:t>
      </w:r>
      <w:r w:rsidRPr="00C86A06">
        <w:rPr>
          <w:rFonts w:ascii="Arial" w:hAnsi="Arial" w:cs="David"/>
          <w:rtl/>
        </w:rPr>
        <w:t>בחיות</w:t>
      </w:r>
      <w:r w:rsidRPr="00B50427">
        <w:rPr>
          <w:rFonts w:ascii="Arial" w:hAnsi="Arial" w:cs="David"/>
          <w:rtl/>
        </w:rPr>
        <w:t xml:space="preserve"> </w:t>
      </w:r>
      <w:r w:rsidRPr="00C86A06">
        <w:rPr>
          <w:rFonts w:ascii="Arial" w:hAnsi="Arial" w:cs="David"/>
          <w:rtl/>
        </w:rPr>
        <w:t>הראו</w:t>
      </w:r>
      <w:r w:rsidRPr="00B50427">
        <w:rPr>
          <w:rFonts w:ascii="Arial" w:hAnsi="Arial" w:cs="David"/>
          <w:rtl/>
        </w:rPr>
        <w:t xml:space="preserve"> </w:t>
      </w:r>
      <w:r w:rsidRPr="00C86A06">
        <w:rPr>
          <w:rFonts w:ascii="Arial" w:hAnsi="Arial" w:cs="David"/>
          <w:rtl/>
        </w:rPr>
        <w:t>אותן</w:t>
      </w:r>
      <w:r w:rsidRPr="00B50427">
        <w:rPr>
          <w:rFonts w:ascii="Arial" w:hAnsi="Arial" w:cs="David"/>
          <w:rtl/>
        </w:rPr>
        <w:t xml:space="preserve"> </w:t>
      </w:r>
      <w:r w:rsidRPr="00C86A06">
        <w:rPr>
          <w:rFonts w:ascii="Arial" w:hAnsi="Arial" w:cs="David"/>
          <w:rtl/>
        </w:rPr>
        <w:t>מבצעות</w:t>
      </w:r>
      <w:r w:rsidRPr="00B50427">
        <w:rPr>
          <w:rFonts w:ascii="Arial" w:hAnsi="Arial" w:cs="David"/>
          <w:rtl/>
        </w:rPr>
        <w:t xml:space="preserve"> </w:t>
      </w:r>
      <w:r w:rsidRPr="00C86A06">
        <w:rPr>
          <w:rFonts w:ascii="Arial" w:hAnsi="Arial" w:cs="David"/>
          <w:rtl/>
        </w:rPr>
        <w:t>לאורך</w:t>
      </w:r>
      <w:r w:rsidRPr="00B50427">
        <w:rPr>
          <w:rFonts w:ascii="Arial" w:hAnsi="Arial" w:cs="David"/>
          <w:rtl/>
        </w:rPr>
        <w:t xml:space="preserve"> </w:t>
      </w:r>
      <w:r w:rsidRPr="00C86A06">
        <w:rPr>
          <w:rFonts w:ascii="Arial" w:hAnsi="Arial" w:cs="David"/>
          <w:rtl/>
        </w:rPr>
        <w:t>זמן</w:t>
      </w:r>
      <w:r w:rsidRPr="00B50427">
        <w:rPr>
          <w:rFonts w:ascii="Arial" w:hAnsi="Arial" w:cs="David"/>
          <w:rtl/>
        </w:rPr>
        <w:t xml:space="preserve"> </w:t>
      </w:r>
      <w:r w:rsidRPr="00C86A06">
        <w:rPr>
          <w:rFonts w:ascii="Arial" w:hAnsi="Arial" w:cs="David"/>
          <w:rtl/>
        </w:rPr>
        <w:t>תנועות</w:t>
      </w:r>
      <w:r w:rsidRPr="00B50427">
        <w:rPr>
          <w:rFonts w:ascii="Arial" w:hAnsi="Arial" w:cs="David"/>
          <w:rtl/>
        </w:rPr>
        <w:t xml:space="preserve"> </w:t>
      </w:r>
      <w:r w:rsidRPr="00C86A06">
        <w:rPr>
          <w:rFonts w:ascii="Arial" w:hAnsi="Arial" w:cs="David"/>
          <w:rtl/>
        </w:rPr>
        <w:t>החוזרות</w:t>
      </w:r>
      <w:r w:rsidRPr="00B50427">
        <w:rPr>
          <w:rFonts w:ascii="Arial" w:hAnsi="Arial" w:cs="David"/>
          <w:rtl/>
        </w:rPr>
        <w:t xml:space="preserve"> </w:t>
      </w:r>
      <w:r w:rsidRPr="00C86A06">
        <w:rPr>
          <w:rFonts w:ascii="Arial" w:hAnsi="Arial" w:cs="David"/>
          <w:rtl/>
        </w:rPr>
        <w:t>על</w:t>
      </w:r>
      <w:r w:rsidRPr="00B50427">
        <w:rPr>
          <w:rFonts w:ascii="Arial" w:hAnsi="Arial" w:cs="David"/>
          <w:rtl/>
        </w:rPr>
        <w:t xml:space="preserve"> </w:t>
      </w:r>
      <w:r w:rsidRPr="00C86A06">
        <w:rPr>
          <w:rFonts w:ascii="Arial" w:hAnsi="Arial" w:cs="David"/>
          <w:rtl/>
        </w:rPr>
        <w:t>עצמן</w:t>
      </w:r>
      <w:r w:rsidRPr="00B50427">
        <w:rPr>
          <w:rFonts w:ascii="Arial" w:hAnsi="Arial" w:cs="David"/>
          <w:rtl/>
        </w:rPr>
        <w:t xml:space="preserve"> </w:t>
      </w:r>
      <w:r w:rsidRPr="00C86A06">
        <w:rPr>
          <w:rFonts w:ascii="Arial" w:hAnsi="Arial" w:cs="David"/>
          <w:rtl/>
        </w:rPr>
        <w:t>(טלטול</w:t>
      </w:r>
      <w:r w:rsidRPr="00B50427">
        <w:rPr>
          <w:rFonts w:ascii="Arial" w:hAnsi="Arial" w:cs="David"/>
          <w:rtl/>
        </w:rPr>
        <w:t xml:space="preserve"> </w:t>
      </w:r>
      <w:r w:rsidRPr="00C86A06">
        <w:rPr>
          <w:rFonts w:ascii="Arial" w:hAnsi="Arial" w:cs="David"/>
          <w:rtl/>
        </w:rPr>
        <w:t>הראש, פסיעות</w:t>
      </w:r>
      <w:r w:rsidRPr="00B50427">
        <w:rPr>
          <w:rFonts w:ascii="Arial" w:hAnsi="Arial" w:cs="David"/>
          <w:rtl/>
        </w:rPr>
        <w:t xml:space="preserve"> </w:t>
      </w:r>
      <w:r w:rsidRPr="00C86A06">
        <w:rPr>
          <w:rFonts w:ascii="Arial" w:hAnsi="Arial" w:cs="David"/>
          <w:rtl/>
        </w:rPr>
        <w:t>הלוך</w:t>
      </w:r>
      <w:r w:rsidRPr="00B50427">
        <w:rPr>
          <w:rFonts w:ascii="Arial" w:hAnsi="Arial" w:cs="David"/>
          <w:rtl/>
        </w:rPr>
        <w:t xml:space="preserve"> </w:t>
      </w:r>
      <w:r w:rsidRPr="00C86A06">
        <w:rPr>
          <w:rFonts w:ascii="Arial" w:hAnsi="Arial" w:cs="David"/>
          <w:rtl/>
        </w:rPr>
        <w:t>ושוב) – עדות</w:t>
      </w:r>
      <w:r w:rsidRPr="00B50427">
        <w:rPr>
          <w:rFonts w:ascii="Arial" w:hAnsi="Arial" w:cs="David"/>
          <w:rtl/>
        </w:rPr>
        <w:t xml:space="preserve"> </w:t>
      </w:r>
      <w:r w:rsidRPr="00C86A06">
        <w:rPr>
          <w:rFonts w:ascii="Arial" w:hAnsi="Arial" w:cs="David"/>
          <w:rtl/>
        </w:rPr>
        <w:t>למצוקה</w:t>
      </w:r>
      <w:r w:rsidRPr="00B50427">
        <w:rPr>
          <w:rFonts w:ascii="Arial" w:hAnsi="Arial" w:cs="David"/>
          <w:rtl/>
        </w:rPr>
        <w:t xml:space="preserve"> </w:t>
      </w:r>
      <w:r w:rsidRPr="00C86A06">
        <w:rPr>
          <w:rFonts w:ascii="Arial" w:hAnsi="Arial" w:cs="David"/>
          <w:rtl/>
        </w:rPr>
        <w:t>נפשית</w:t>
      </w:r>
      <w:r w:rsidRPr="00B50427">
        <w:rPr>
          <w:rFonts w:ascii="Arial" w:hAnsi="Arial" w:cs="David"/>
          <w:rtl/>
        </w:rPr>
        <w:t xml:space="preserve"> </w:t>
      </w:r>
      <w:r w:rsidRPr="00C86A06">
        <w:rPr>
          <w:rFonts w:ascii="Arial" w:hAnsi="Arial" w:cs="David"/>
          <w:rtl/>
        </w:rPr>
        <w:t>קשה. סובלות</w:t>
      </w:r>
      <w:r w:rsidRPr="00B50427">
        <w:rPr>
          <w:rFonts w:ascii="Arial" w:hAnsi="Arial" w:cs="David"/>
          <w:rtl/>
        </w:rPr>
        <w:t xml:space="preserve"> </w:t>
      </w:r>
      <w:r w:rsidRPr="00C86A06">
        <w:rPr>
          <w:rFonts w:ascii="Arial" w:hAnsi="Arial" w:cs="David"/>
          <w:rtl/>
        </w:rPr>
        <w:t>במיוחד</w:t>
      </w:r>
      <w:r w:rsidRPr="00B50427">
        <w:rPr>
          <w:rFonts w:ascii="Arial" w:hAnsi="Arial" w:cs="David"/>
          <w:rtl/>
        </w:rPr>
        <w:t xml:space="preserve"> </w:t>
      </w:r>
      <w:r w:rsidRPr="00C86A06">
        <w:rPr>
          <w:rFonts w:ascii="Arial" w:hAnsi="Arial" w:cs="David"/>
          <w:rtl/>
        </w:rPr>
        <w:t>חיות</w:t>
      </w:r>
      <w:r w:rsidRPr="00B50427">
        <w:rPr>
          <w:rFonts w:ascii="Arial" w:hAnsi="Arial" w:cs="David"/>
          <w:rtl/>
        </w:rPr>
        <w:t xml:space="preserve"> </w:t>
      </w:r>
      <w:r w:rsidRPr="00C86A06">
        <w:rPr>
          <w:rFonts w:ascii="Arial" w:hAnsi="Arial" w:cs="David"/>
          <w:rtl/>
        </w:rPr>
        <w:t>ממינים</w:t>
      </w:r>
      <w:r w:rsidRPr="00B50427">
        <w:rPr>
          <w:rFonts w:ascii="Arial" w:hAnsi="Arial" w:cs="David"/>
          <w:rtl/>
        </w:rPr>
        <w:t xml:space="preserve"> </w:t>
      </w:r>
      <w:r w:rsidRPr="00C86A06">
        <w:rPr>
          <w:rFonts w:ascii="Arial" w:hAnsi="Arial" w:cs="David"/>
          <w:rtl/>
        </w:rPr>
        <w:t>חברותיים</w:t>
      </w:r>
      <w:r w:rsidRPr="00B50427">
        <w:rPr>
          <w:rFonts w:ascii="Arial" w:hAnsi="Arial" w:cs="David"/>
          <w:rtl/>
        </w:rPr>
        <w:t xml:space="preserve"> </w:t>
      </w:r>
      <w:r w:rsidRPr="00C86A06">
        <w:rPr>
          <w:rFonts w:ascii="Arial" w:hAnsi="Arial" w:cs="David"/>
          <w:rtl/>
        </w:rPr>
        <w:t>הכלואות</w:t>
      </w:r>
      <w:r w:rsidRPr="00B50427">
        <w:rPr>
          <w:rFonts w:ascii="Arial" w:hAnsi="Arial" w:cs="David"/>
          <w:rtl/>
        </w:rPr>
        <w:t xml:space="preserve"> </w:t>
      </w:r>
      <w:r w:rsidRPr="00C86A06">
        <w:rPr>
          <w:rFonts w:ascii="Arial" w:hAnsi="Arial" w:cs="David"/>
          <w:rtl/>
        </w:rPr>
        <w:t>בבידוד, כגון</w:t>
      </w:r>
      <w:r w:rsidRPr="00B50427">
        <w:rPr>
          <w:rFonts w:ascii="Arial" w:hAnsi="Arial" w:cs="David"/>
          <w:rtl/>
        </w:rPr>
        <w:t xml:space="preserve"> </w:t>
      </w:r>
      <w:r w:rsidRPr="00C86A06">
        <w:rPr>
          <w:rFonts w:ascii="Arial" w:hAnsi="Arial" w:cs="David"/>
          <w:rtl/>
        </w:rPr>
        <w:t>זברות, לאמות</w:t>
      </w:r>
      <w:r w:rsidRPr="00B50427">
        <w:rPr>
          <w:rFonts w:ascii="Arial" w:hAnsi="Arial" w:cs="David"/>
          <w:rtl/>
        </w:rPr>
        <w:t xml:space="preserve"> </w:t>
      </w:r>
      <w:r w:rsidRPr="00C86A06">
        <w:rPr>
          <w:rFonts w:ascii="Arial" w:hAnsi="Arial" w:cs="David"/>
          <w:rtl/>
        </w:rPr>
        <w:t>וגמלים, וחיות</w:t>
      </w:r>
      <w:r w:rsidRPr="00B50427">
        <w:rPr>
          <w:rFonts w:ascii="Arial" w:hAnsi="Arial" w:cs="David"/>
          <w:rtl/>
        </w:rPr>
        <w:t xml:space="preserve"> </w:t>
      </w:r>
      <w:r w:rsidRPr="00C86A06">
        <w:rPr>
          <w:rFonts w:ascii="Arial" w:hAnsi="Arial" w:cs="David"/>
          <w:rtl/>
        </w:rPr>
        <w:t>הרגילות</w:t>
      </w:r>
      <w:r w:rsidRPr="00B50427">
        <w:rPr>
          <w:rFonts w:ascii="Arial" w:hAnsi="Arial" w:cs="David"/>
          <w:rtl/>
        </w:rPr>
        <w:t xml:space="preserve"> </w:t>
      </w:r>
      <w:r w:rsidRPr="00C86A06">
        <w:rPr>
          <w:rFonts w:ascii="Arial" w:hAnsi="Arial" w:cs="David"/>
          <w:rtl/>
        </w:rPr>
        <w:t>לצעוד</w:t>
      </w:r>
      <w:r w:rsidRPr="00B50427">
        <w:rPr>
          <w:rFonts w:ascii="Arial" w:hAnsi="Arial" w:cs="David"/>
          <w:rtl/>
        </w:rPr>
        <w:t xml:space="preserve"> </w:t>
      </w:r>
      <w:r w:rsidRPr="00C86A06">
        <w:rPr>
          <w:rFonts w:ascii="Arial" w:hAnsi="Arial" w:cs="David"/>
          <w:rtl/>
        </w:rPr>
        <w:t>בטבע</w:t>
      </w:r>
      <w:r w:rsidRPr="00B50427">
        <w:rPr>
          <w:rFonts w:ascii="Arial" w:hAnsi="Arial" w:cs="David"/>
          <w:rtl/>
        </w:rPr>
        <w:t xml:space="preserve"> </w:t>
      </w:r>
      <w:r w:rsidRPr="00C86A06">
        <w:rPr>
          <w:rFonts w:ascii="Arial" w:hAnsi="Arial" w:cs="David"/>
          <w:rtl/>
        </w:rPr>
        <w:t>קילומטרים</w:t>
      </w:r>
      <w:r w:rsidRPr="00B50427">
        <w:rPr>
          <w:rFonts w:ascii="Arial" w:hAnsi="Arial" w:cs="David"/>
          <w:rtl/>
        </w:rPr>
        <w:t xml:space="preserve"> </w:t>
      </w:r>
      <w:r w:rsidRPr="00C86A06">
        <w:rPr>
          <w:rFonts w:ascii="Arial" w:hAnsi="Arial" w:cs="David"/>
          <w:rtl/>
        </w:rPr>
        <w:t>רבים</w:t>
      </w:r>
      <w:r w:rsidRPr="00B50427">
        <w:rPr>
          <w:rFonts w:ascii="Arial" w:hAnsi="Arial" w:cs="David"/>
          <w:rtl/>
        </w:rPr>
        <w:t xml:space="preserve"> </w:t>
      </w:r>
      <w:r w:rsidRPr="00C86A06">
        <w:rPr>
          <w:rFonts w:ascii="Arial" w:hAnsi="Arial" w:cs="David"/>
          <w:rtl/>
        </w:rPr>
        <w:t>מדי</w:t>
      </w:r>
      <w:r w:rsidRPr="00B50427">
        <w:rPr>
          <w:rFonts w:ascii="Arial" w:hAnsi="Arial" w:cs="David"/>
          <w:rtl/>
        </w:rPr>
        <w:t xml:space="preserve"> </w:t>
      </w:r>
      <w:r w:rsidRPr="00C86A06">
        <w:rPr>
          <w:rFonts w:ascii="Arial" w:hAnsi="Arial" w:cs="David"/>
          <w:rtl/>
        </w:rPr>
        <w:t>יום, כמו</w:t>
      </w:r>
      <w:r w:rsidRPr="00B50427">
        <w:rPr>
          <w:rFonts w:ascii="Arial" w:hAnsi="Arial" w:cs="David"/>
          <w:rtl/>
        </w:rPr>
        <w:t xml:space="preserve"> </w:t>
      </w:r>
      <w:r w:rsidRPr="00C86A06">
        <w:rPr>
          <w:rFonts w:ascii="Arial" w:hAnsi="Arial" w:cs="David"/>
          <w:rtl/>
        </w:rPr>
        <w:t>רוב</w:t>
      </w:r>
      <w:r w:rsidRPr="00B50427">
        <w:rPr>
          <w:rFonts w:ascii="Arial" w:hAnsi="Arial" w:cs="David"/>
          <w:rtl/>
        </w:rPr>
        <w:t xml:space="preserve"> </w:t>
      </w:r>
      <w:r w:rsidRPr="00C86A06">
        <w:rPr>
          <w:rFonts w:ascii="Arial" w:hAnsi="Arial" w:cs="David"/>
          <w:rtl/>
        </w:rPr>
        <w:t>אוכלי</w:t>
      </w:r>
      <w:r w:rsidRPr="00B50427">
        <w:rPr>
          <w:rFonts w:ascii="Arial" w:hAnsi="Arial" w:cs="David"/>
          <w:rtl/>
        </w:rPr>
        <w:t xml:space="preserve"> </w:t>
      </w:r>
      <w:r w:rsidRPr="00C86A06">
        <w:rPr>
          <w:rFonts w:ascii="Arial" w:hAnsi="Arial" w:cs="David"/>
          <w:rtl/>
        </w:rPr>
        <w:t>העשב</w:t>
      </w:r>
      <w:r w:rsidRPr="00B50427">
        <w:rPr>
          <w:rFonts w:ascii="Arial" w:hAnsi="Arial" w:cs="David"/>
          <w:rtl/>
        </w:rPr>
        <w:t xml:space="preserve"> </w:t>
      </w:r>
      <w:r w:rsidRPr="00C86A06">
        <w:rPr>
          <w:rFonts w:ascii="Arial" w:hAnsi="Arial" w:cs="David"/>
          <w:rtl/>
        </w:rPr>
        <w:t>הגדולים</w:t>
      </w:r>
      <w:r w:rsidRPr="00B50427">
        <w:rPr>
          <w:rFonts w:ascii="Arial" w:hAnsi="Arial" w:cs="David"/>
          <w:rtl/>
        </w:rPr>
        <w:t xml:space="preserve"> </w:t>
      </w:r>
      <w:r w:rsidRPr="00C86A06">
        <w:rPr>
          <w:rFonts w:ascii="Arial" w:hAnsi="Arial" w:cs="David"/>
          <w:rtl/>
        </w:rPr>
        <w:t>וחלק</w:t>
      </w:r>
      <w:r w:rsidRPr="00B50427">
        <w:rPr>
          <w:rFonts w:ascii="Arial" w:hAnsi="Arial" w:cs="David"/>
          <w:rtl/>
        </w:rPr>
        <w:t xml:space="preserve"> </w:t>
      </w:r>
      <w:r w:rsidRPr="00C86A06">
        <w:rPr>
          <w:rFonts w:ascii="Arial" w:hAnsi="Arial" w:cs="David"/>
          <w:rtl/>
        </w:rPr>
        <w:t xml:space="preserve">מהטורפים. </w:t>
      </w:r>
    </w:p>
    <w:p w:rsidR="002272CD" w:rsidRPr="00BC10F2"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 xml:space="preserve">מי מנהל או שולט בבעלי החיים: </w:t>
      </w:r>
      <w:r>
        <w:rPr>
          <w:rFonts w:hint="cs"/>
          <w:rtl/>
        </w:rPr>
        <w:t>מאלפים, עובדי הקרקס, חלקם עולים על הבמה עם בעלי החיים, ואחרים כלל לא נראים על ידיד הקהל.</w:t>
      </w:r>
    </w:p>
    <w:p w:rsidR="002272CD" w:rsidRPr="00C86A06" w:rsidRDefault="002272CD" w:rsidP="002272CD">
      <w:pPr>
        <w:pBdr>
          <w:top w:val="single" w:sz="4" w:space="1" w:color="auto"/>
          <w:left w:val="single" w:sz="4" w:space="4" w:color="auto"/>
          <w:bottom w:val="single" w:sz="4" w:space="1" w:color="auto"/>
          <w:right w:val="single" w:sz="4" w:space="4" w:color="auto"/>
        </w:pBdr>
        <w:jc w:val="both"/>
        <w:rPr>
          <w:rFonts w:ascii="Arial" w:hAnsi="Arial" w:cs="David"/>
          <w:rtl/>
        </w:rPr>
      </w:pPr>
      <w:r>
        <w:rPr>
          <w:rFonts w:hint="cs"/>
          <w:b/>
          <w:bCs/>
          <w:rtl/>
        </w:rPr>
        <w:t xml:space="preserve">מהיכן הגיעו בעלי החיים: </w:t>
      </w:r>
      <w:r>
        <w:rPr>
          <w:rFonts w:ascii="Arial" w:hAnsi="Arial" w:cs="David" w:hint="cs"/>
          <w:rtl/>
        </w:rPr>
        <w:t>לרבו חיות</w:t>
      </w:r>
      <w:r w:rsidRPr="00C86A06">
        <w:rPr>
          <w:rFonts w:ascii="Arial" w:eastAsia="Arial" w:hAnsi="Arial" w:cs="David"/>
          <w:rtl/>
        </w:rPr>
        <w:t xml:space="preserve"> </w:t>
      </w:r>
      <w:r w:rsidRPr="00C86A06">
        <w:rPr>
          <w:rFonts w:ascii="Arial" w:hAnsi="Arial" w:cs="David"/>
          <w:rtl/>
        </w:rPr>
        <w:t>בר</w:t>
      </w:r>
      <w:r w:rsidRPr="00C86A06">
        <w:rPr>
          <w:rFonts w:ascii="Arial" w:eastAsia="Arial" w:hAnsi="Arial" w:cs="David"/>
          <w:rtl/>
        </w:rPr>
        <w:t xml:space="preserve"> </w:t>
      </w:r>
      <w:r w:rsidRPr="00C86A06">
        <w:rPr>
          <w:rFonts w:ascii="Arial" w:hAnsi="Arial" w:cs="David"/>
          <w:rtl/>
        </w:rPr>
        <w:t>שניצודו</w:t>
      </w:r>
      <w:r w:rsidRPr="00C86A06">
        <w:rPr>
          <w:rFonts w:ascii="Arial" w:eastAsia="Arial" w:hAnsi="Arial" w:cs="David"/>
          <w:rtl/>
        </w:rPr>
        <w:t xml:space="preserve"> </w:t>
      </w:r>
      <w:r w:rsidRPr="00C86A06">
        <w:rPr>
          <w:rFonts w:ascii="Arial" w:hAnsi="Arial" w:cs="David"/>
          <w:rtl/>
        </w:rPr>
        <w:t>בטבע</w:t>
      </w:r>
      <w:r>
        <w:rPr>
          <w:rFonts w:ascii="Arial" w:hAnsi="Arial" w:cs="David" w:hint="cs"/>
          <w:rtl/>
        </w:rPr>
        <w:t xml:space="preserve">, או צאצאים של מי שנולדו בטבע. </w:t>
      </w:r>
      <w:r w:rsidRPr="00C86A06">
        <w:rPr>
          <w:rFonts w:ascii="Arial" w:hAnsi="Arial" w:cs="David"/>
          <w:rtl/>
        </w:rPr>
        <w:t>קרקסים</w:t>
      </w:r>
      <w:r w:rsidRPr="00C86A06">
        <w:rPr>
          <w:rFonts w:ascii="Arial" w:eastAsia="Arial" w:hAnsi="Arial" w:cs="David"/>
          <w:rtl/>
        </w:rPr>
        <w:t xml:space="preserve"> </w:t>
      </w:r>
      <w:r w:rsidRPr="00C86A06">
        <w:rPr>
          <w:rFonts w:ascii="Arial" w:hAnsi="Arial" w:cs="David"/>
          <w:rtl/>
        </w:rPr>
        <w:t>רבים</w:t>
      </w:r>
      <w:r w:rsidRPr="00C86A06">
        <w:rPr>
          <w:rFonts w:ascii="Arial" w:eastAsia="Arial" w:hAnsi="Arial" w:cs="David"/>
          <w:rtl/>
        </w:rPr>
        <w:t xml:space="preserve"> </w:t>
      </w:r>
      <w:r w:rsidRPr="00C86A06">
        <w:rPr>
          <w:rFonts w:ascii="Arial" w:hAnsi="Arial" w:cs="David"/>
          <w:rtl/>
        </w:rPr>
        <w:t>מבריחים</w:t>
      </w:r>
      <w:r w:rsidRPr="00C86A06">
        <w:rPr>
          <w:rFonts w:ascii="Arial" w:eastAsia="Arial" w:hAnsi="Arial" w:cs="David"/>
          <w:rtl/>
        </w:rPr>
        <w:t xml:space="preserve"> </w:t>
      </w:r>
      <w:r w:rsidRPr="00C86A06">
        <w:rPr>
          <w:rFonts w:ascii="Arial" w:hAnsi="Arial" w:cs="David"/>
          <w:rtl/>
        </w:rPr>
        <w:t>חיות</w:t>
      </w:r>
      <w:r w:rsidRPr="00C86A06">
        <w:rPr>
          <w:rFonts w:ascii="Arial" w:eastAsia="Arial" w:hAnsi="Arial" w:cs="David"/>
          <w:rtl/>
        </w:rPr>
        <w:t xml:space="preserve"> </w:t>
      </w:r>
      <w:r w:rsidRPr="00C86A06">
        <w:rPr>
          <w:rFonts w:ascii="Arial" w:hAnsi="Arial" w:cs="David"/>
          <w:rtl/>
        </w:rPr>
        <w:t>בר</w:t>
      </w:r>
      <w:r w:rsidRPr="00C86A06">
        <w:rPr>
          <w:rFonts w:ascii="Arial" w:eastAsia="Arial" w:hAnsi="Arial" w:cs="David"/>
          <w:rtl/>
        </w:rPr>
        <w:t xml:space="preserve"> </w:t>
      </w:r>
      <w:r w:rsidRPr="00C86A06">
        <w:rPr>
          <w:rFonts w:ascii="Arial" w:hAnsi="Arial" w:cs="David"/>
          <w:rtl/>
        </w:rPr>
        <w:t>שאסור</w:t>
      </w:r>
      <w:r w:rsidRPr="00C86A06">
        <w:rPr>
          <w:rFonts w:ascii="Arial" w:eastAsia="Arial" w:hAnsi="Arial" w:cs="David"/>
          <w:rtl/>
        </w:rPr>
        <w:t xml:space="preserve"> </w:t>
      </w:r>
      <w:r w:rsidRPr="00C86A06">
        <w:rPr>
          <w:rFonts w:ascii="Arial" w:hAnsi="Arial" w:cs="David"/>
          <w:rtl/>
        </w:rPr>
        <w:t>לצוד</w:t>
      </w:r>
      <w:r w:rsidRPr="00C86A06">
        <w:rPr>
          <w:rFonts w:ascii="Arial" w:eastAsia="Arial" w:hAnsi="Arial" w:cs="David"/>
          <w:rtl/>
        </w:rPr>
        <w:t xml:space="preserve"> </w:t>
      </w:r>
      <w:r w:rsidRPr="00C86A06">
        <w:rPr>
          <w:rFonts w:ascii="Arial" w:hAnsi="Arial" w:cs="David"/>
          <w:rtl/>
        </w:rPr>
        <w:t>אותן</w:t>
      </w:r>
      <w:r w:rsidRPr="00C86A06">
        <w:rPr>
          <w:rFonts w:ascii="Arial" w:eastAsia="Arial" w:hAnsi="Arial" w:cs="David"/>
          <w:rtl/>
        </w:rPr>
        <w:t xml:space="preserve"> </w:t>
      </w:r>
      <w:r w:rsidRPr="00C86A06">
        <w:rPr>
          <w:rFonts w:ascii="Arial" w:hAnsi="Arial" w:cs="David"/>
          <w:rtl/>
        </w:rPr>
        <w:t>לפי</w:t>
      </w:r>
      <w:r w:rsidRPr="00C86A06">
        <w:rPr>
          <w:rFonts w:ascii="Arial" w:eastAsia="Arial" w:hAnsi="Arial" w:cs="David"/>
          <w:rtl/>
        </w:rPr>
        <w:t xml:space="preserve"> </w:t>
      </w:r>
      <w:r w:rsidRPr="00C86A06">
        <w:rPr>
          <w:rFonts w:ascii="Arial" w:hAnsi="Arial" w:cs="David"/>
          <w:rtl/>
        </w:rPr>
        <w:t>החוק, ותנאי</w:t>
      </w:r>
      <w:r w:rsidRPr="00C86A06">
        <w:rPr>
          <w:rFonts w:ascii="Arial" w:eastAsia="Arial" w:hAnsi="Arial" w:cs="David"/>
          <w:rtl/>
        </w:rPr>
        <w:t xml:space="preserve"> </w:t>
      </w:r>
      <w:r w:rsidRPr="00C86A06">
        <w:rPr>
          <w:rFonts w:ascii="Arial" w:hAnsi="Arial" w:cs="David"/>
          <w:rtl/>
        </w:rPr>
        <w:t>ההברחה</w:t>
      </w:r>
      <w:r w:rsidRPr="00C86A06">
        <w:rPr>
          <w:rFonts w:ascii="Arial" w:eastAsia="Arial" w:hAnsi="Arial" w:cs="David"/>
          <w:rtl/>
        </w:rPr>
        <w:t xml:space="preserve"> </w:t>
      </w:r>
      <w:r w:rsidRPr="00C86A06">
        <w:rPr>
          <w:rFonts w:ascii="Arial" w:hAnsi="Arial" w:cs="David"/>
          <w:rtl/>
        </w:rPr>
        <w:t>הקשים</w:t>
      </w:r>
      <w:r w:rsidRPr="00C86A06">
        <w:rPr>
          <w:rFonts w:ascii="Arial" w:eastAsia="Arial" w:hAnsi="Arial" w:cs="David"/>
          <w:rtl/>
        </w:rPr>
        <w:t xml:space="preserve"> </w:t>
      </w:r>
      <w:r w:rsidRPr="00C86A06">
        <w:rPr>
          <w:rFonts w:ascii="Arial" w:hAnsi="Arial" w:cs="David"/>
          <w:rtl/>
        </w:rPr>
        <w:t>מוסיפים</w:t>
      </w:r>
      <w:r w:rsidRPr="00C86A06">
        <w:rPr>
          <w:rFonts w:ascii="Arial" w:eastAsia="Arial" w:hAnsi="Arial" w:cs="David"/>
          <w:rtl/>
        </w:rPr>
        <w:t xml:space="preserve"> </w:t>
      </w:r>
      <w:r w:rsidRPr="00C86A06">
        <w:rPr>
          <w:rFonts w:ascii="Arial" w:hAnsi="Arial" w:cs="David"/>
          <w:rtl/>
        </w:rPr>
        <w:t>לגורמי</w:t>
      </w:r>
      <w:r w:rsidRPr="00C86A06">
        <w:rPr>
          <w:rFonts w:ascii="Arial" w:eastAsia="Arial" w:hAnsi="Arial" w:cs="David"/>
          <w:rtl/>
        </w:rPr>
        <w:t xml:space="preserve"> </w:t>
      </w:r>
      <w:r w:rsidRPr="00C86A06">
        <w:rPr>
          <w:rFonts w:ascii="Arial" w:hAnsi="Arial" w:cs="David"/>
          <w:rtl/>
        </w:rPr>
        <w:t>המחלות</w:t>
      </w:r>
      <w:r w:rsidRPr="00C86A06">
        <w:rPr>
          <w:rFonts w:ascii="Arial" w:eastAsia="Arial" w:hAnsi="Arial" w:cs="David"/>
          <w:rtl/>
        </w:rPr>
        <w:t xml:space="preserve"> </w:t>
      </w:r>
      <w:r w:rsidRPr="00C86A06">
        <w:rPr>
          <w:rFonts w:ascii="Arial" w:hAnsi="Arial" w:cs="David"/>
          <w:rtl/>
        </w:rPr>
        <w:t>והמוות.</w:t>
      </w:r>
    </w:p>
    <w:p w:rsidR="002272CD" w:rsidRPr="00B50427" w:rsidRDefault="002272CD" w:rsidP="002272CD">
      <w:pPr>
        <w:rPr>
          <w:b/>
          <w:bCs/>
          <w:rtl/>
        </w:rPr>
      </w:pPr>
    </w:p>
    <w:p w:rsidR="002272CD" w:rsidRDefault="002272CD" w:rsidP="002272CD">
      <w:pPr>
        <w:pBdr>
          <w:top w:val="single" w:sz="4" w:space="1" w:color="auto"/>
          <w:left w:val="single" w:sz="4" w:space="4" w:color="auto"/>
          <w:bottom w:val="single" w:sz="4" w:space="1" w:color="auto"/>
          <w:right w:val="single" w:sz="4" w:space="4" w:color="auto"/>
        </w:pBdr>
        <w:rPr>
          <w:b/>
          <w:bCs/>
          <w:u w:val="single"/>
          <w:rtl/>
        </w:rPr>
      </w:pPr>
      <w:r w:rsidRPr="00BC10F2">
        <w:rPr>
          <w:rFonts w:hint="cs"/>
          <w:b/>
          <w:bCs/>
          <w:u w:val="single"/>
          <w:rtl/>
        </w:rPr>
        <w:t xml:space="preserve">מידע על </w:t>
      </w:r>
      <w:r>
        <w:rPr>
          <w:rFonts w:hint="cs"/>
          <w:b/>
          <w:bCs/>
          <w:u w:val="single"/>
          <w:rtl/>
        </w:rPr>
        <w:t>מבדקי רעילות בבעלי חיים:</w:t>
      </w:r>
    </w:p>
    <w:p w:rsidR="002272CD" w:rsidRPr="009E316D"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המטרה:</w:t>
      </w:r>
      <w:r>
        <w:rPr>
          <w:rFonts w:hint="cs"/>
          <w:rtl/>
        </w:rPr>
        <w:t xml:space="preserve"> יצור מוצרי קוסמטיקה וניקיון בטוחים לשימוש האדם, הכוונה לשמפו, איפור, צבעי שיער, סבונים לניקוי הבית, וכן הלאה. החברות והמדינות המפקחות על הייצור והמכירה מעוניינות לדעת בוודאות שהחומרים לא יגרמו נזק למשתמשים בהם מבחינת הרכבם והמינונים שלהם. כאשר יש סיכונים כלשהם במוצר מסוים החברות רוצות לדעת מהם, כדי לרשום אזהרות לצרכן.</w:t>
      </w:r>
    </w:p>
    <w:p w:rsidR="002272CD" w:rsidRPr="008C2E2D" w:rsidRDefault="002272CD" w:rsidP="002272CD">
      <w:pPr>
        <w:pBdr>
          <w:top w:val="single" w:sz="4" w:space="1" w:color="auto"/>
          <w:left w:val="single" w:sz="4" w:space="4" w:color="auto"/>
          <w:bottom w:val="single" w:sz="4" w:space="1" w:color="auto"/>
          <w:right w:val="single" w:sz="4" w:space="4" w:color="auto"/>
        </w:pBdr>
        <w:jc w:val="both"/>
        <w:rPr>
          <w:rtl/>
        </w:rPr>
      </w:pPr>
      <w:r>
        <w:rPr>
          <w:rFonts w:hint="cs"/>
          <w:b/>
          <w:bCs/>
          <w:rtl/>
        </w:rPr>
        <w:lastRenderedPageBreak/>
        <w:t xml:space="preserve">הדרך בה מושגת המטרה: </w:t>
      </w:r>
      <w:r>
        <w:rPr>
          <w:rFonts w:hint="cs"/>
          <w:rtl/>
        </w:rPr>
        <w:t xml:space="preserve">חשיפת בעלי חיים רבים לחומר רעיל, ובדיקת ההשפעות שלהם על גופם. השפעות נבדקות יכולות להיות משך הזמן  והמינון שגורמים לפגיעה פיסית מסוימת, או בסוג אחר של ניסויים המינון שהורג מחצית מהחיות. </w:t>
      </w:r>
      <w:r>
        <w:rPr>
          <w:rFonts w:ascii="Arial" w:hAnsi="Arial" w:cs="David" w:hint="cs"/>
          <w:rtl/>
        </w:rPr>
        <w:t xml:space="preserve">בדיקה רצויה נפוצה היא מידת הרעילות לעיניים, מה שהיה נבדק בעבר בעיקר על ארנבים. הדרך היא טפטוף החומר הרעיל לעיני הארנבים ועצימה בכוח של העיניים כך שהחומר יישאר בפנים, ורישום של משך ואופן עיכול העין לאורך זמן. </w:t>
      </w:r>
      <w:bookmarkStart w:id="0" w:name="_GoBack"/>
      <w:bookmarkEnd w:id="0"/>
    </w:p>
    <w:p w:rsidR="002272CD" w:rsidRPr="00C86A06" w:rsidRDefault="002272CD" w:rsidP="002272CD">
      <w:pPr>
        <w:pBdr>
          <w:top w:val="single" w:sz="4" w:space="1" w:color="auto"/>
          <w:left w:val="single" w:sz="4" w:space="4" w:color="auto"/>
          <w:bottom w:val="single" w:sz="4" w:space="1" w:color="auto"/>
          <w:right w:val="single" w:sz="4" w:space="4" w:color="auto"/>
        </w:pBdr>
        <w:rPr>
          <w:rFonts w:ascii="Arial" w:hAnsi="Arial" w:cs="David"/>
          <w:rtl/>
        </w:rPr>
      </w:pPr>
      <w:r>
        <w:rPr>
          <w:rFonts w:hint="cs"/>
          <w:b/>
          <w:bCs/>
          <w:rtl/>
        </w:rPr>
        <w:t xml:space="preserve">התנאים בהם מוחזקים בעלי החיים: </w:t>
      </w:r>
      <w:r>
        <w:rPr>
          <w:rFonts w:hint="cs"/>
          <w:rtl/>
        </w:rPr>
        <w:t>לרוב בכלובים קטנים בתוך "בתי חיות" או "מעבדות"</w:t>
      </w:r>
      <w:r>
        <w:rPr>
          <w:rFonts w:ascii="Arial" w:hAnsi="Arial" w:cs="David" w:hint="cs"/>
          <w:rtl/>
        </w:rPr>
        <w:t>, לעיתים בבידוד, תמיד בסביבה שאיננה טבעית או מלאה בגירויים. במהלך הניסויים עצמם הם פעמים רבות קשורים או מוחזקים בסד כך שלא יוכלו לנוע ולהתנגד.</w:t>
      </w:r>
    </w:p>
    <w:p w:rsidR="002272CD" w:rsidRPr="00BC10F2"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 xml:space="preserve">מי מנהל או שולט בבעלי החיים: </w:t>
      </w:r>
      <w:r>
        <w:rPr>
          <w:rFonts w:hint="cs"/>
          <w:rtl/>
        </w:rPr>
        <w:t xml:space="preserve">מנהלי "בתי החיות" שאחראים לשמור אותם בחיים, וכן הנסיינים </w:t>
      </w:r>
      <w:r>
        <w:rPr>
          <w:rtl/>
        </w:rPr>
        <w:t>–</w:t>
      </w:r>
      <w:r>
        <w:rPr>
          <w:rFonts w:hint="cs"/>
          <w:rtl/>
        </w:rPr>
        <w:t xml:space="preserve"> מנהלי מעבדות, חוקרים, ומי שעובד אצלם. בדרגות מעל זה מדובר על מנהלי החברות המסחריות. </w:t>
      </w:r>
    </w:p>
    <w:p w:rsidR="002272CD" w:rsidRPr="00C86A06" w:rsidRDefault="002272CD" w:rsidP="002272CD">
      <w:pPr>
        <w:pBdr>
          <w:top w:val="single" w:sz="4" w:space="1" w:color="auto"/>
          <w:left w:val="single" w:sz="4" w:space="4" w:color="auto"/>
          <w:bottom w:val="single" w:sz="4" w:space="1" w:color="auto"/>
          <w:right w:val="single" w:sz="4" w:space="4" w:color="auto"/>
        </w:pBdr>
        <w:jc w:val="both"/>
        <w:rPr>
          <w:rFonts w:ascii="Arial" w:hAnsi="Arial" w:cs="David"/>
          <w:rtl/>
        </w:rPr>
      </w:pPr>
      <w:r>
        <w:rPr>
          <w:rFonts w:hint="cs"/>
          <w:b/>
          <w:bCs/>
          <w:rtl/>
        </w:rPr>
        <w:t xml:space="preserve">מהיכן הגיעו בעלי החיים: </w:t>
      </w:r>
      <w:r>
        <w:rPr>
          <w:rFonts w:ascii="Arial" w:hAnsi="Arial" w:cs="David" w:hint="cs"/>
          <w:rtl/>
        </w:rPr>
        <w:t>לרוב חיות שמרבות חברות ומוכרות למעבדות ולחברות המסחריות, כך שמעולם לא הייתה להן משפחה, לא גדלו לצד אם.</w:t>
      </w:r>
    </w:p>
    <w:p w:rsidR="002272CD" w:rsidRPr="00BC10F2" w:rsidRDefault="002272CD" w:rsidP="002272CD">
      <w:pPr>
        <w:rPr>
          <w:u w:val="single"/>
          <w:rtl/>
        </w:rPr>
      </w:pPr>
    </w:p>
    <w:p w:rsidR="002272CD" w:rsidRDefault="002272CD" w:rsidP="002272CD">
      <w:pPr>
        <w:pBdr>
          <w:top w:val="single" w:sz="4" w:space="1" w:color="auto"/>
          <w:left w:val="single" w:sz="4" w:space="4" w:color="auto"/>
          <w:bottom w:val="single" w:sz="4" w:space="1" w:color="auto"/>
          <w:right w:val="single" w:sz="4" w:space="4" w:color="auto"/>
        </w:pBdr>
        <w:rPr>
          <w:b/>
          <w:bCs/>
          <w:u w:val="single"/>
          <w:rtl/>
        </w:rPr>
      </w:pPr>
      <w:r w:rsidRPr="00BC10F2">
        <w:rPr>
          <w:rFonts w:hint="cs"/>
          <w:b/>
          <w:bCs/>
          <w:u w:val="single"/>
          <w:rtl/>
        </w:rPr>
        <w:t xml:space="preserve">מידע על </w:t>
      </w:r>
      <w:r>
        <w:rPr>
          <w:rFonts w:hint="cs"/>
          <w:b/>
          <w:bCs/>
          <w:u w:val="single"/>
          <w:rtl/>
        </w:rPr>
        <w:t>פרות בתעשיית החלב:</w:t>
      </w:r>
    </w:p>
    <w:p w:rsidR="002272CD" w:rsidRPr="009E316D"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המטרה:</w:t>
      </w:r>
      <w:r>
        <w:rPr>
          <w:rFonts w:hint="cs"/>
          <w:rtl/>
        </w:rPr>
        <w:t xml:space="preserve"> מכירת חלב פרה ומוצריו, מקסום כמות החלב הניתנת לייצור.</w:t>
      </w:r>
    </w:p>
    <w:p w:rsidR="002272CD" w:rsidRPr="00984CE6" w:rsidRDefault="002272CD" w:rsidP="002272CD">
      <w:pPr>
        <w:pBdr>
          <w:top w:val="single" w:sz="4" w:space="1" w:color="auto"/>
          <w:left w:val="single" w:sz="4" w:space="4" w:color="auto"/>
          <w:bottom w:val="single" w:sz="4" w:space="1" w:color="auto"/>
          <w:right w:val="single" w:sz="4" w:space="4" w:color="auto"/>
        </w:pBdr>
        <w:jc w:val="both"/>
        <w:rPr>
          <w:rtl/>
        </w:rPr>
      </w:pPr>
      <w:r>
        <w:rPr>
          <w:rFonts w:hint="cs"/>
          <w:b/>
          <w:bCs/>
          <w:rtl/>
        </w:rPr>
        <w:t xml:space="preserve">הדרך בה מושגת המטרה: </w:t>
      </w:r>
      <w:r>
        <w:rPr>
          <w:rFonts w:hint="cs"/>
          <w:rtl/>
        </w:rPr>
        <w:t>יש צורך לעבר את הפרות על מנת שגופן ייצר חלב, וכך הן בהריון או קצת אחריו רוב חייהן. לאחר שילדו עגל הוא מורחק מהן, בדרך כלל ביום הראשון</w:t>
      </w:r>
      <w:r>
        <w:rPr>
          <w:rFonts w:ascii="Arial" w:hAnsi="Arial" w:cs="David" w:hint="cs"/>
          <w:rtl/>
        </w:rPr>
        <w:t xml:space="preserve"> </w:t>
      </w:r>
      <w:r>
        <w:rPr>
          <w:rFonts w:hint="cs"/>
          <w:rtl/>
        </w:rPr>
        <w:t>על מנת שהחלב בגופן ישאב ויימכר. את העגלות הנקבות מגדלים כדי להשתמש בחלבן, את הזכרים מפטמים ושולחים לשחיטה. ישנו שימוש באמצעים מכניים לשאיבה, אליהן מובלות הפרות פעמיים או שלוש ביום. ברירה מלאכותית ננקטת על מנת שיוולדו פרות שגופן מייצר כמויות גדולות של חלב (בארץ, פי חמש מאשר בטבע), וכן נותנים להם הורמונים על מנת להגדיל את תפוקת החלב של גופן. זה גורם לעטינים שלהם להיות מוגדלים מאוד.</w:t>
      </w:r>
    </w:p>
    <w:p w:rsidR="002272CD" w:rsidRPr="00C86A06" w:rsidRDefault="002272CD" w:rsidP="002272CD">
      <w:pPr>
        <w:pBdr>
          <w:top w:val="single" w:sz="4" w:space="1" w:color="auto"/>
          <w:left w:val="single" w:sz="4" w:space="4" w:color="auto"/>
          <w:bottom w:val="single" w:sz="4" w:space="1" w:color="auto"/>
          <w:right w:val="single" w:sz="4" w:space="4" w:color="auto"/>
        </w:pBdr>
        <w:rPr>
          <w:rFonts w:ascii="Arial" w:hAnsi="Arial" w:cs="David"/>
          <w:rtl/>
        </w:rPr>
      </w:pPr>
      <w:r>
        <w:rPr>
          <w:rFonts w:hint="cs"/>
          <w:b/>
          <w:bCs/>
          <w:rtl/>
        </w:rPr>
        <w:t xml:space="preserve">התנאים בהם מוחזקים בעלי החיים: </w:t>
      </w:r>
      <w:r w:rsidRPr="0070775A">
        <w:rPr>
          <w:rFonts w:hint="cs"/>
          <w:rtl/>
        </w:rPr>
        <w:t>העגלים מופרדים מהא</w:t>
      </w:r>
      <w:r>
        <w:rPr>
          <w:rFonts w:hint="cs"/>
          <w:rtl/>
        </w:rPr>
        <w:t>י</w:t>
      </w:r>
      <w:r w:rsidRPr="0070775A">
        <w:rPr>
          <w:rFonts w:hint="cs"/>
          <w:rtl/>
        </w:rPr>
        <w:t>מהות, וזה בדרך כלל מקור לתסכול רב.</w:t>
      </w:r>
      <w:r>
        <w:rPr>
          <w:rFonts w:hint="cs"/>
          <w:b/>
          <w:bCs/>
          <w:rtl/>
        </w:rPr>
        <w:t xml:space="preserve"> </w:t>
      </w:r>
      <w:r>
        <w:rPr>
          <w:rFonts w:hint="cs"/>
          <w:rtl/>
        </w:rPr>
        <w:t xml:space="preserve">לרוב בתקופה הראשונה העגלים מוחזקים בבידוד, לעתים עם עגלים אחרים. לאחר מכן הפרות מוחזקות ברפתות, שהן למעשה מכלאות, לרוב מרווחות. רבות מהן נמצאות יחד באותן מכלאה, הן נמצאות בה כל חייהן, מבלי לצאת ממנה כלל. את האוכל הן מקבלות מעבר לפתחים בסורגי הרפת, בהם הן מכניסות את ראשיהן, לעתים המתכת יכולה להסגר על צווארן, כך נתן להשאירן במקום ולשלוט בהן לצורך נקיון הרפת או טיפולים. מכיוון שמטבען פרות אוכלות ומטילות צואה חלק גדול מהזמן, רצפת הרפת תמיד מלאה בצואה, </w:t>
      </w:r>
      <w:r>
        <w:rPr>
          <w:rFonts w:ascii="Arial" w:hAnsi="Arial" w:cs="David" w:hint="cs"/>
          <w:rtl/>
        </w:rPr>
        <w:t>עליה הן נאלצות ללכת, ולשבת, והעטינים שלהן נגררים עליה.</w:t>
      </w:r>
    </w:p>
    <w:p w:rsidR="002272CD" w:rsidRPr="00BC10F2"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 xml:space="preserve">מי מנהל או שולט בבעלי החיים: </w:t>
      </w:r>
      <w:r>
        <w:rPr>
          <w:rFonts w:hint="cs"/>
          <w:rtl/>
        </w:rPr>
        <w:t xml:space="preserve">רפתנים והפועלים שעובדים ברפת. </w:t>
      </w:r>
    </w:p>
    <w:p w:rsidR="002272CD" w:rsidRPr="00C86A06" w:rsidRDefault="002272CD" w:rsidP="002272CD">
      <w:pPr>
        <w:pBdr>
          <w:top w:val="single" w:sz="4" w:space="1" w:color="auto"/>
          <w:left w:val="single" w:sz="4" w:space="4" w:color="auto"/>
          <w:bottom w:val="single" w:sz="4" w:space="1" w:color="auto"/>
          <w:right w:val="single" w:sz="4" w:space="4" w:color="auto"/>
        </w:pBdr>
        <w:jc w:val="both"/>
        <w:rPr>
          <w:rFonts w:ascii="Arial" w:hAnsi="Arial" w:cs="David"/>
          <w:rtl/>
        </w:rPr>
      </w:pPr>
      <w:r>
        <w:rPr>
          <w:rFonts w:hint="cs"/>
          <w:b/>
          <w:bCs/>
          <w:rtl/>
        </w:rPr>
        <w:t xml:space="preserve">מהיכן הגיעו בעלי החיים: </w:t>
      </w:r>
      <w:r>
        <w:rPr>
          <w:rFonts w:ascii="Arial" w:hAnsi="Arial" w:cs="David" w:hint="cs"/>
          <w:rtl/>
        </w:rPr>
        <w:t xml:space="preserve">ההרבעה נעשית על ידי שוורים קבועים, שנחשבים לטובים במיוחד גנטית, חולבים מהם בכוח זרע. ללא כל מפגש בין השור והפרה מכניסים בכוח לפרה את הזרע באמצעות מוט. </w:t>
      </w:r>
    </w:p>
    <w:p w:rsidR="002272CD" w:rsidRPr="00BC10F2" w:rsidRDefault="002272CD" w:rsidP="002272CD">
      <w:pPr>
        <w:rPr>
          <w:u w:val="single"/>
          <w:rtl/>
        </w:rPr>
      </w:pPr>
    </w:p>
    <w:p w:rsidR="002272CD" w:rsidRPr="00623408" w:rsidRDefault="002272CD" w:rsidP="002272CD">
      <w:pPr>
        <w:pBdr>
          <w:top w:val="single" w:sz="4" w:space="1" w:color="auto"/>
          <w:left w:val="single" w:sz="4" w:space="4" w:color="auto"/>
          <w:bottom w:val="single" w:sz="4" w:space="1" w:color="auto"/>
          <w:right w:val="single" w:sz="4" w:space="4" w:color="auto"/>
        </w:pBdr>
        <w:rPr>
          <w:b/>
          <w:bCs/>
          <w:u w:val="single"/>
          <w:rtl/>
        </w:rPr>
      </w:pPr>
      <w:r w:rsidRPr="00623408">
        <w:rPr>
          <w:rFonts w:hint="cs"/>
          <w:b/>
          <w:bCs/>
          <w:u w:val="single"/>
          <w:rtl/>
        </w:rPr>
        <w:t>מידע על תרנגולות בתעשיית העוף:</w:t>
      </w:r>
    </w:p>
    <w:p w:rsidR="002272CD" w:rsidRPr="009E316D"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המטרה:</w:t>
      </w:r>
      <w:r>
        <w:rPr>
          <w:rFonts w:hint="cs"/>
          <w:rtl/>
        </w:rPr>
        <w:t xml:space="preserve"> מכירת בשר עוף, מקסום הכמויות ומזעור הוצאות.</w:t>
      </w:r>
    </w:p>
    <w:p w:rsidR="002272CD" w:rsidRPr="00803E30" w:rsidRDefault="002272CD" w:rsidP="002272CD">
      <w:pPr>
        <w:pBdr>
          <w:top w:val="single" w:sz="4" w:space="1" w:color="auto"/>
          <w:left w:val="single" w:sz="4" w:space="4" w:color="auto"/>
          <w:bottom w:val="single" w:sz="4" w:space="1" w:color="auto"/>
          <w:right w:val="single" w:sz="4" w:space="4" w:color="auto"/>
        </w:pBdr>
        <w:jc w:val="both"/>
        <w:rPr>
          <w:rtl/>
        </w:rPr>
      </w:pPr>
      <w:r>
        <w:rPr>
          <w:rFonts w:hint="cs"/>
          <w:b/>
          <w:bCs/>
          <w:rtl/>
        </w:rPr>
        <w:t xml:space="preserve">הדרך בה מושגת המטרה: </w:t>
      </w:r>
      <w:r w:rsidRPr="00803E30">
        <w:rPr>
          <w:rFonts w:hint="cs"/>
          <w:rtl/>
        </w:rPr>
        <w:t xml:space="preserve">גידול של מספר רב של תרנגולים ככל הניתן, שבגופם אחוזי בשר (שריר, שומן) הגבוהים ביותר. ברירה מלאכותית שנעשית בתרנגולים, בה משתמשים בזנים מיוחדים שפותחו לרבייה, </w:t>
      </w:r>
      <w:r>
        <w:rPr>
          <w:rFonts w:hint="cs"/>
          <w:rtl/>
        </w:rPr>
        <w:t>וכתוצאה ממנה התרנגולים נולדים עם רקמות שריר גדולות, ועם רקמות קטנות של איברים פחות נחוצים לתעשייה (ריאות, רגליים, איברים פנימיים שאינם נאכלים). בנוסף, מהירות הגדילה של זנים אלו היא כזו שבגיל חודש הם מגיעים לגודל של בוגר בטבע, כך שנתן לשחוט אותם למאכל. על מנת לזרז עוד יותר את תהליך הגדילה התרנגולים מקבלים זרזי גדילה בכמויות אדירות (אנטיביוטיקה והורמונים). על מנת לחסוך בהוצאות אפרוחים שנולדים אם פגמים מומתים ביומם הראשון.</w:t>
      </w:r>
    </w:p>
    <w:p w:rsidR="002272CD"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 xml:space="preserve">התנאים בהם מוחזקים בעלי החיים: </w:t>
      </w:r>
      <w:r>
        <w:rPr>
          <w:rFonts w:hint="cs"/>
          <w:rtl/>
        </w:rPr>
        <w:t>הלולים הם למעשה מכלאות סגורות ומקורות, שבטוחן מונחים התרנגולים בצפיפות רבה. הם יושבים כל ימיהם (כחודש) באותם חללים סגורים בתוך ההפרשות שלהם, אותן קשה לנקות בשל הצפיפות הרבה. רבים נופלים לתוך ההפרשות משום שגופם לא בנוי להחזיק אותם, ואז נצרבים על ידי אחוזי חומצת הנתרן הגבוהה בהם (אמוניה). גם אדי האמוניה באוויר צורבים את הגוף, ובעיקר את מערכת הנשימה, ומקשים על התרנגולים שגופם חולה מלכתחילה, לנשום. לאחר כחודש מעבירים את התרנגולים לשחיטה במשאיות צפופות, בתנאים של חום/ קור קיצוניים, משום שהם לא מסוגלים ללכת, מרימים אותם באמצעות מכונות או תופסים אותם ודוחסים לכלובים.</w:t>
      </w:r>
    </w:p>
    <w:p w:rsidR="002272CD" w:rsidRPr="00BC10F2"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 xml:space="preserve">מי מנהל או שולט בבעלי החיים: </w:t>
      </w:r>
      <w:r>
        <w:rPr>
          <w:rFonts w:hint="cs"/>
          <w:rtl/>
        </w:rPr>
        <w:t>מגדלי התרנגולים לרוב אינם באים איתם במגע יומיומי, שכן אדי האמוניה במכלאות צורבים את מי שנכנס (יש צורך בחליפת מגן). המגדלים או פועלים נכנסים על מנת לפנות גופות, או לטפל בבעיות, וכן על מנת לפנות אותם לשחיטה.</w:t>
      </w:r>
    </w:p>
    <w:p w:rsidR="002272CD" w:rsidRPr="00C86A06" w:rsidRDefault="002272CD" w:rsidP="002272CD">
      <w:pPr>
        <w:pBdr>
          <w:top w:val="single" w:sz="4" w:space="1" w:color="auto"/>
          <w:left w:val="single" w:sz="4" w:space="4" w:color="auto"/>
          <w:bottom w:val="single" w:sz="4" w:space="1" w:color="auto"/>
          <w:right w:val="single" w:sz="4" w:space="4" w:color="auto"/>
        </w:pBdr>
        <w:jc w:val="both"/>
        <w:rPr>
          <w:rFonts w:ascii="Arial" w:hAnsi="Arial" w:cs="David"/>
          <w:rtl/>
        </w:rPr>
      </w:pPr>
      <w:r>
        <w:rPr>
          <w:rFonts w:hint="cs"/>
          <w:b/>
          <w:bCs/>
          <w:rtl/>
        </w:rPr>
        <w:t xml:space="preserve">מהיכן הגיעו בעלי החיים: </w:t>
      </w:r>
      <w:r>
        <w:rPr>
          <w:rFonts w:hint="cs"/>
          <w:rtl/>
        </w:rPr>
        <w:t>האפרוחים בתעשייה זו שונים מאפרוחים בטבע או בתעשיית הביצים. הם נולדים לזנים מאוד מסוימים שנועד לרבייה בלבד. האפרוחים בוקעים במדגרות ענק, הרחק מהוריהם, ומוסעים על גבי סרט נע למיונים, ומשם לשליחה ללולים.</w:t>
      </w:r>
    </w:p>
    <w:p w:rsidR="002272CD" w:rsidRDefault="002272CD" w:rsidP="002272CD">
      <w:pPr>
        <w:rPr>
          <w:rtl/>
        </w:rPr>
      </w:pPr>
    </w:p>
    <w:p w:rsidR="002272CD" w:rsidRDefault="002272CD" w:rsidP="002272CD">
      <w:pPr>
        <w:rPr>
          <w:rtl/>
        </w:rPr>
      </w:pPr>
    </w:p>
    <w:p w:rsidR="002272CD" w:rsidRPr="00623408" w:rsidRDefault="002272CD" w:rsidP="002272CD">
      <w:pPr>
        <w:pBdr>
          <w:top w:val="single" w:sz="4" w:space="1" w:color="auto"/>
          <w:left w:val="single" w:sz="4" w:space="4" w:color="auto"/>
          <w:bottom w:val="single" w:sz="4" w:space="1" w:color="auto"/>
          <w:right w:val="single" w:sz="4" w:space="4" w:color="auto"/>
        </w:pBdr>
        <w:rPr>
          <w:b/>
          <w:bCs/>
          <w:u w:val="single"/>
          <w:rtl/>
        </w:rPr>
      </w:pPr>
      <w:r w:rsidRPr="00623408">
        <w:rPr>
          <w:rFonts w:hint="cs"/>
          <w:b/>
          <w:bCs/>
          <w:u w:val="single"/>
          <w:rtl/>
        </w:rPr>
        <w:t>מידע על גני חיות:</w:t>
      </w:r>
    </w:p>
    <w:p w:rsidR="002272CD"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המטרה:</w:t>
      </w:r>
      <w:r>
        <w:rPr>
          <w:rFonts w:hint="cs"/>
          <w:rtl/>
        </w:rPr>
        <w:t xml:space="preserve">  שעשוע קהל המבקרים בגן החיות, חשיפת האוכלוסייה, ובייחוד ילדים לחיות בר. לחלק מגני החיות גם מטרות של שימור מינים, וטיפול בבעלי חיים פצועים או שניצודו.</w:t>
      </w:r>
    </w:p>
    <w:p w:rsidR="002272CD"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lastRenderedPageBreak/>
        <w:t>הדרך בה מושגת המטרה:</w:t>
      </w:r>
      <w:r>
        <w:rPr>
          <w:rFonts w:hint="cs"/>
          <w:rtl/>
        </w:rPr>
        <w:t xml:space="preserve"> בכל גני החיות ם יש צורך להחזיק את החיות כך שיהיו חשופות למבט של המבקרים. לעתים קרובות הצופים עומדים מוגבהים, מעל כלוב החיות, במקרים אחרים קירות הכלוב שקופים, למעשה הם חשופים כמעט בכל רגע לצופים מתחלפים. גני החיות מרווחים ממספר המבקרים, ולכן מוצאים דרכים שונות לעניין אותם, אם בסיורים ליליים, אם בכך שהם מציגים לראווה האכלות ופעולות אחרות. מינים מסוימים מושכים יותר קהל, ואחרים פחות, מה שגורם פעמים רבות ליחס שונה בטיפול בבעלי החיים. כורים אהודים במיוחד, ולכן יש נטייה לזום רביית יתר של פרטים, כך שיהיו גורים רבים. לעתים יש עודפים מחיות מסוימות, אז יש צורך להרוג, להעביר לגן אחר או למכור את החיה, לעתים הן מועברות לגני חיות אחרים בהן מקבלות תנאים טובים, לעתים לאנשים פרטיים או ארגונים מפוקפקים. שימור מינים כולל פיקוח ושליטה ברבייה של מינים נכחדים, אך לא בהכרח כולל השבה לטבע, או מתן תנאים טובים לחיות עצמן.</w:t>
      </w:r>
    </w:p>
    <w:p w:rsidR="002272CD"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התנאים בהם מוחזקים בעלי החיים:</w:t>
      </w:r>
      <w:r>
        <w:rPr>
          <w:rFonts w:hint="cs"/>
          <w:rtl/>
        </w:rPr>
        <w:t xml:space="preserve"> גני חיות מאוד שונים זה מזה באופן בו הם מחזיקים את בעלי החיים, ובמינים המוחזקים בהם. אך הם תמיד מוחזקים בכלובים, או בשטחים סגורים מצומצמים. היחס והתנאים יכולים להשתנות בין גני חיות מוסדרים, על פי רמת המקצועיות של הצוות, וכן כתלות בתקציב. בחלק מגני החיות הכלובים קטנים מאוד, ובאחרים ישנם ממש שטחים פתוחים מגודרים, אך לרוב רק לחלק מהחיות. בחלקם,  אנשים יכולים להתגרות בחיות, לתת להם מזון שמסכן אותם, ובאחרים אין להם גישה עליהם. חיות רבות מפתחות התנהגות המכונה "התנהגות סטראוטיפית", שהיא התנהגות חזרתית, חסרת תכלית, שאינה קיימת בטבע. חיה יכולה להסתובב שעות בתוך כלוב מעגלים, ציפורים בשבי נוטות למרוט את נוצותיהן.</w:t>
      </w:r>
    </w:p>
    <w:p w:rsidR="002272CD" w:rsidRPr="00BC10F2" w:rsidRDefault="002272CD" w:rsidP="002272CD">
      <w:pPr>
        <w:pBdr>
          <w:top w:val="single" w:sz="4" w:space="1" w:color="auto"/>
          <w:left w:val="single" w:sz="4" w:space="4" w:color="auto"/>
          <w:bottom w:val="single" w:sz="4" w:space="1" w:color="auto"/>
          <w:right w:val="single" w:sz="4" w:space="4" w:color="auto"/>
        </w:pBdr>
        <w:rPr>
          <w:rtl/>
        </w:rPr>
      </w:pPr>
      <w:r>
        <w:rPr>
          <w:rFonts w:hint="cs"/>
          <w:b/>
          <w:bCs/>
          <w:rtl/>
        </w:rPr>
        <w:t xml:space="preserve">מי מנהל או שולט בבעלי החיים: </w:t>
      </w:r>
      <w:r>
        <w:rPr>
          <w:rFonts w:hint="cs"/>
          <w:rtl/>
        </w:rPr>
        <w:t>מי שמתנהל מול החיות הם עובדים הלומדים את העבודה עמם, ומונחים על ידי זאולוגים ווטרינרים, לרוב הם מתעניינים ואיכפתים כלפיהן. מי שמנהל את גני החיות הם למעשה מנהלי עסק, אשר לאו דווקא מגיעים עם קשר לבעלי החיים.</w:t>
      </w:r>
    </w:p>
    <w:p w:rsidR="002272CD" w:rsidRPr="00C86A06" w:rsidRDefault="002272CD" w:rsidP="002272CD">
      <w:pPr>
        <w:pBdr>
          <w:top w:val="single" w:sz="4" w:space="1" w:color="auto"/>
          <w:left w:val="single" w:sz="4" w:space="4" w:color="auto"/>
          <w:bottom w:val="single" w:sz="4" w:space="1" w:color="auto"/>
          <w:right w:val="single" w:sz="4" w:space="4" w:color="auto"/>
        </w:pBdr>
        <w:jc w:val="both"/>
        <w:rPr>
          <w:rFonts w:ascii="Arial" w:hAnsi="Arial" w:cs="David"/>
          <w:rtl/>
        </w:rPr>
      </w:pPr>
      <w:r>
        <w:rPr>
          <w:rFonts w:hint="cs"/>
          <w:b/>
          <w:bCs/>
          <w:rtl/>
        </w:rPr>
        <w:t xml:space="preserve">מהיכן הגיעו בעלי החיים: </w:t>
      </w:r>
      <w:r>
        <w:rPr>
          <w:rFonts w:hint="cs"/>
          <w:rtl/>
        </w:rPr>
        <w:t>חלקן ניצודו בטבע. היום גני חיות מוסדרים אינם מחזיקים בעלי חיים שניצודו, אלא מקבלים אותם מגני חיות אחרים (אשר לעתים כן קנו אותם מציד). אחרים נולדו בשבי בגן חיות כלשהו. מוסדות  מסוימים נועדו לטיפוח פרטים שנפגעו בטבע בלבד ולהשבתם, אך הם לרוב אינם נקראים "גני חיות" (כך בית היתומים לפילים צעירים בקניה, שמטפח פילים שאימהותיה</w:t>
      </w:r>
      <w:r>
        <w:rPr>
          <w:rFonts w:hint="eastAsia"/>
          <w:rtl/>
        </w:rPr>
        <w:t>ם</w:t>
      </w:r>
      <w:r>
        <w:rPr>
          <w:rFonts w:hint="cs"/>
          <w:rtl/>
        </w:rPr>
        <w:t xml:space="preserve"> ניצודו, ומשיב אותם לבר).</w:t>
      </w:r>
    </w:p>
    <w:p w:rsidR="002272CD" w:rsidRDefault="002272CD" w:rsidP="002272CD">
      <w:pPr>
        <w:rPr>
          <w:rtl/>
        </w:rPr>
      </w:pPr>
    </w:p>
    <w:p w:rsidR="002272CD" w:rsidRDefault="002272CD" w:rsidP="002272CD">
      <w:pPr>
        <w:rPr>
          <w:rtl/>
        </w:rPr>
      </w:pPr>
    </w:p>
    <w:p w:rsidR="002272CD" w:rsidRPr="009E316D" w:rsidRDefault="002272CD" w:rsidP="002272CD">
      <w:pPr>
        <w:rPr>
          <w:rtl/>
        </w:rPr>
      </w:pPr>
    </w:p>
    <w:p w:rsidR="002272CD" w:rsidRDefault="002272CD" w:rsidP="002272CD"/>
    <w:p w:rsidR="002272CD" w:rsidRDefault="002272CD"/>
    <w:sectPr w:rsidR="002272CD" w:rsidSect="0052561A">
      <w:pgSz w:w="16838" w:h="11906" w:orient="landscape"/>
      <w:pgMar w:top="1800" w:right="1440" w:bottom="180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72CD"/>
    <w:rsid w:val="002272CD"/>
    <w:rsid w:val="009A4D0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CD"/>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6895</Characters>
  <Application>Microsoft Office Word</Application>
  <DocSecurity>0</DocSecurity>
  <Lines>57</Lines>
  <Paragraphs>16</Paragraphs>
  <ScaleCrop>false</ScaleCrop>
  <Company>Hewlett-Packard Company</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2017-08-03T12:11:00Z</dcterms:created>
  <dcterms:modified xsi:type="dcterms:W3CDTF">2017-08-03T12:12:00Z</dcterms:modified>
</cp:coreProperties>
</file>